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lenraster"/>
        <w:tblW w:w="9464" w:type="dxa"/>
        <w:tblLook w:val="04A0" w:firstRow="1" w:lastRow="0" w:firstColumn="1" w:lastColumn="0" w:noHBand="0" w:noVBand="1"/>
      </w:tblPr>
      <w:tblGrid>
        <w:gridCol w:w="3070"/>
        <w:gridCol w:w="5685"/>
        <w:gridCol w:w="709"/>
      </w:tblGrid>
      <w:tr w:rsidR="00287A67" w:rsidRPr="000E5165" w:rsidTr="000E5165">
        <w:trPr>
          <w:tblHeader/>
        </w:trPr>
        <w:tc>
          <w:tcPr>
            <w:tcW w:w="3070" w:type="dxa"/>
            <w:shd w:val="clear" w:color="auto" w:fill="D9D9D9" w:themeFill="background1" w:themeFillShade="D9"/>
          </w:tcPr>
          <w:p w:rsidR="00287A67" w:rsidRPr="000E5165" w:rsidRDefault="002F2494" w:rsidP="008E33B5">
            <w:pPr>
              <w:rPr>
                <w:rFonts w:cs="Helvetica"/>
                <w:b/>
                <w:color w:val="3C3C3C"/>
              </w:rPr>
            </w:pPr>
            <w:r w:rsidRPr="000E5165">
              <w:rPr>
                <w:rFonts w:cs="Helvetica"/>
                <w:b/>
                <w:color w:val="3C3C3C"/>
              </w:rPr>
              <w:t>Bereich des Fahrzeugs</w:t>
            </w:r>
          </w:p>
        </w:tc>
        <w:tc>
          <w:tcPr>
            <w:tcW w:w="5685" w:type="dxa"/>
            <w:shd w:val="clear" w:color="auto" w:fill="D9D9D9" w:themeFill="background1" w:themeFillShade="D9"/>
          </w:tcPr>
          <w:p w:rsidR="00287A67" w:rsidRPr="000E5165" w:rsidRDefault="000E5165" w:rsidP="008E33B5">
            <w:pPr>
              <w:rPr>
                <w:rFonts w:cs="Helvetica"/>
                <w:b/>
                <w:color w:val="3C3C3C"/>
              </w:rPr>
            </w:pPr>
            <w:r>
              <w:rPr>
                <w:rFonts w:cs="Helvetica"/>
                <w:b/>
                <w:color w:val="3C3C3C"/>
              </w:rPr>
              <w:t>Teil</w:t>
            </w:r>
          </w:p>
        </w:tc>
        <w:tc>
          <w:tcPr>
            <w:tcW w:w="709" w:type="dxa"/>
            <w:shd w:val="clear" w:color="auto" w:fill="D9D9D9" w:themeFill="background1" w:themeFillShade="D9"/>
          </w:tcPr>
          <w:p w:rsidR="00287A67" w:rsidRPr="000E5165" w:rsidRDefault="00D84EBB" w:rsidP="008E33B5">
            <w:pPr>
              <w:rPr>
                <w:rFonts w:cs="Helvetica"/>
                <w:b/>
                <w:color w:val="3C3C3C"/>
              </w:rPr>
            </w:pPr>
            <w:r w:rsidRPr="000E5165">
              <w:rPr>
                <w:rFonts w:ascii="MS Gothic" w:eastAsia="MS Gothic" w:hAnsi="MS Gothic" w:cs="MS Gothic" w:hint="eastAsia"/>
                <w:b/>
                <w:color w:val="3C3C3C"/>
              </w:rPr>
              <w:t>✔</w:t>
            </w:r>
            <w:r w:rsidRPr="000E5165">
              <w:rPr>
                <w:rFonts w:eastAsia="MS Gothic" w:cs="Helvetica"/>
                <w:b/>
                <w:color w:val="3C3C3C"/>
              </w:rPr>
              <w:t>/</w:t>
            </w:r>
            <w:r w:rsidR="00CE33A5" w:rsidRPr="00CE33A5">
              <w:rPr>
                <w:rFonts w:cs="Helvetica"/>
                <w:b/>
                <w:color w:val="3C3C3C"/>
                <w:sz w:val="44"/>
                <w:szCs w:val="44"/>
              </w:rPr>
              <w:t>-</w:t>
            </w:r>
          </w:p>
        </w:tc>
      </w:tr>
      <w:tr w:rsidR="00287A67" w:rsidRPr="009C431B" w:rsidTr="000E5165">
        <w:tc>
          <w:tcPr>
            <w:tcW w:w="3070" w:type="dxa"/>
          </w:tcPr>
          <w:p w:rsidR="00287A67" w:rsidRPr="009C431B" w:rsidRDefault="00287A6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Anmeldedatum an Citroen weiter</w:t>
            </w:r>
            <w:r w:rsidR="008E33B5">
              <w:rPr>
                <w:rFonts w:cs="Helvetica"/>
                <w:color w:val="3C3C3C"/>
                <w:sz w:val="20"/>
                <w:szCs w:val="20"/>
              </w:rPr>
              <w:t>ge</w:t>
            </w:r>
            <w:r w:rsidRPr="009C431B">
              <w:rPr>
                <w:rFonts w:cs="Helvetica"/>
                <w:color w:val="3C3C3C"/>
                <w:sz w:val="20"/>
                <w:szCs w:val="20"/>
              </w:rPr>
              <w:t>sende</w:t>
            </w:r>
            <w:r w:rsidR="008E33B5">
              <w:rPr>
                <w:rFonts w:cs="Helvetica"/>
                <w:color w:val="3C3C3C"/>
                <w:sz w:val="20"/>
                <w:szCs w:val="20"/>
              </w:rPr>
              <w:t>t</w:t>
            </w:r>
          </w:p>
        </w:tc>
        <w:tc>
          <w:tcPr>
            <w:tcW w:w="5685" w:type="dxa"/>
          </w:tcPr>
          <w:p w:rsidR="00287A67" w:rsidRPr="009C431B" w:rsidRDefault="00287A67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709" w:type="dxa"/>
          </w:tcPr>
          <w:p w:rsidR="00287A67" w:rsidRPr="009C431B" w:rsidRDefault="00287A67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5F3BDC">
        <w:tc>
          <w:tcPr>
            <w:tcW w:w="3070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proofErr w:type="spellStart"/>
            <w:r>
              <w:rPr>
                <w:rFonts w:cs="Helvetica"/>
                <w:color w:val="3C3C3C"/>
                <w:sz w:val="20"/>
                <w:szCs w:val="20"/>
              </w:rPr>
              <w:t>AdBlue</w:t>
            </w:r>
            <w:proofErr w:type="spellEnd"/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Tank voll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5E3DBA">
        <w:tc>
          <w:tcPr>
            <w:tcW w:w="3070" w:type="dxa"/>
            <w:vMerge w:val="restart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  <w:proofErr w:type="spellStart"/>
            <w:r w:rsidRPr="009C431B">
              <w:rPr>
                <w:rFonts w:cs="Helvetica"/>
                <w:color w:val="3C3C3C"/>
                <w:sz w:val="20"/>
                <w:szCs w:val="20"/>
                <w:lang w:val="en-US"/>
              </w:rPr>
              <w:t>Anhängerkupplung</w:t>
            </w:r>
            <w:proofErr w:type="spellEnd"/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abnehmbar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6C5D93" w:rsidRPr="009C431B" w:rsidTr="005E3DBA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verwindungssteif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4C3AD4" w:rsidRPr="009C431B" w:rsidTr="003903B6">
        <w:tc>
          <w:tcPr>
            <w:tcW w:w="3070" w:type="dxa"/>
          </w:tcPr>
          <w:p w:rsidR="004C3AD4" w:rsidRPr="009C431B" w:rsidRDefault="004C3AD4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Aufbaubatterie</w:t>
            </w:r>
            <w:r w:rsidR="0088118E">
              <w:rPr>
                <w:rFonts w:cs="Helvetica"/>
                <w:bCs/>
                <w:color w:val="3C3C3C"/>
                <w:sz w:val="20"/>
                <w:szCs w:val="20"/>
              </w:rPr>
              <w:t xml:space="preserve"> 95 Ah</w:t>
            </w:r>
          </w:p>
        </w:tc>
        <w:tc>
          <w:tcPr>
            <w:tcW w:w="5685" w:type="dxa"/>
          </w:tcPr>
          <w:p w:rsidR="004C3AD4" w:rsidRPr="009C431B" w:rsidRDefault="0088118E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4C3AD4" w:rsidRPr="009C431B" w:rsidRDefault="004C3AD4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5E3DBA">
        <w:tc>
          <w:tcPr>
            <w:tcW w:w="3070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Auflastung</w:t>
            </w: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Gewichtserhöhung bis zu 3,1 t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 w:val="restart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Aufstelldach</w:t>
            </w:r>
            <w:r>
              <w:rPr>
                <w:rFonts w:cs="Helvetica"/>
                <w:color w:val="3C3C3C"/>
                <w:sz w:val="20"/>
                <w:szCs w:val="20"/>
              </w:rPr>
              <w:t xml:space="preserve"> (AD)</w:t>
            </w: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 xml:space="preserve">in 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Wagenfarbe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lackiert</w:t>
            </w:r>
            <w:proofErr w:type="spellEnd"/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</w:pPr>
            <w:r w:rsidRPr="003209D4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Schließfähigkeit/Dichtigkeit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</w:pPr>
            <w:r w:rsidRPr="003209D4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Reißverschlüsse</w:t>
            </w:r>
            <w:r w:rsidR="006D5452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 xml:space="preserve"> leichtgängig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</w:pPr>
            <w:r w:rsidRPr="003209D4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Mechanik innen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bei geöffneten Dach gucken, ob auf der Bettauflage beide Textilstreifen vorhanden sind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Zeltstoff ohne Löcher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Dach mehrmals öffnen und schließen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D16656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l</w:t>
            </w:r>
            <w:r w:rsidR="006C5D93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iegt das AD nach Verschließen komplett auf dem Dach auf?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C5D93" w:rsidRPr="009C431B" w:rsidTr="00A0500D">
        <w:tc>
          <w:tcPr>
            <w:tcW w:w="3070" w:type="dxa"/>
            <w:vMerge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C5D93" w:rsidRPr="009C431B" w:rsidRDefault="006C5D93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Komfortmatratze</w:t>
            </w: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 xml:space="preserve"> vorhanden</w:t>
            </w:r>
          </w:p>
        </w:tc>
        <w:tc>
          <w:tcPr>
            <w:tcW w:w="709" w:type="dxa"/>
          </w:tcPr>
          <w:p w:rsidR="006C5D93" w:rsidRPr="009C431B" w:rsidRDefault="006C5D93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4D0E3E" w:rsidRPr="009C431B" w:rsidTr="00342E04">
        <w:tc>
          <w:tcPr>
            <w:tcW w:w="3070" w:type="dxa"/>
          </w:tcPr>
          <w:p w:rsidR="004D0E3E" w:rsidRPr="009C431B" w:rsidRDefault="004D0E3E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Außenanschlüss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e</w:t>
            </w:r>
          </w:p>
        </w:tc>
        <w:tc>
          <w:tcPr>
            <w:tcW w:w="5685" w:type="dxa"/>
          </w:tcPr>
          <w:p w:rsidR="004D0E3E" w:rsidRPr="009C431B" w:rsidRDefault="004D0E3E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CEE-Außenanschluss für 230 V mit Sicherungsautomat</w:t>
            </w:r>
          </w:p>
        </w:tc>
        <w:tc>
          <w:tcPr>
            <w:tcW w:w="709" w:type="dxa"/>
          </w:tcPr>
          <w:p w:rsidR="004D0E3E" w:rsidRPr="009C431B" w:rsidRDefault="004D0E3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8C76E9" w:rsidRPr="009C431B" w:rsidTr="00627B86">
        <w:tc>
          <w:tcPr>
            <w:tcW w:w="3070" w:type="dxa"/>
          </w:tcPr>
          <w:p w:rsidR="008C76E9" w:rsidRPr="009C431B" w:rsidRDefault="008C76E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 xml:space="preserve">Außenspiegelkappen und Türgriffe </w:t>
            </w:r>
          </w:p>
        </w:tc>
        <w:tc>
          <w:tcPr>
            <w:tcW w:w="5685" w:type="dxa"/>
          </w:tcPr>
          <w:p w:rsidR="008C76E9" w:rsidRPr="009C431B" w:rsidRDefault="008C76E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in Wagenfarbe lackiert</w:t>
            </w:r>
          </w:p>
        </w:tc>
        <w:tc>
          <w:tcPr>
            <w:tcW w:w="709" w:type="dxa"/>
          </w:tcPr>
          <w:p w:rsidR="008C76E9" w:rsidRPr="009C431B" w:rsidRDefault="008C76E9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26A42" w:rsidRPr="009C431B" w:rsidTr="000E5165">
        <w:tc>
          <w:tcPr>
            <w:tcW w:w="3070" w:type="dxa"/>
            <w:vMerge w:val="restart"/>
          </w:tcPr>
          <w:p w:rsidR="00C26A42" w:rsidRDefault="00C26A4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Beleuchtung</w:t>
            </w:r>
          </w:p>
        </w:tc>
        <w:tc>
          <w:tcPr>
            <w:tcW w:w="5685" w:type="dxa"/>
          </w:tcPr>
          <w:p w:rsidR="00C26A42" w:rsidRDefault="00C26A4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außen kontrollieren</w:t>
            </w:r>
          </w:p>
        </w:tc>
        <w:tc>
          <w:tcPr>
            <w:tcW w:w="709" w:type="dxa"/>
          </w:tcPr>
          <w:p w:rsidR="00C26A42" w:rsidRPr="009C431B" w:rsidRDefault="00C26A4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26A42" w:rsidRPr="009C431B" w:rsidTr="000E5165">
        <w:tc>
          <w:tcPr>
            <w:tcW w:w="3070" w:type="dxa"/>
            <w:vMerge/>
          </w:tcPr>
          <w:p w:rsidR="00C26A42" w:rsidRDefault="00C26A4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C26A42" w:rsidRDefault="00C26A4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innen kontrollieren</w:t>
            </w:r>
          </w:p>
        </w:tc>
        <w:tc>
          <w:tcPr>
            <w:tcW w:w="709" w:type="dxa"/>
          </w:tcPr>
          <w:p w:rsidR="00C26A42" w:rsidRPr="009C431B" w:rsidRDefault="00C26A4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26A42" w:rsidRPr="009C431B" w:rsidTr="000E5165">
        <w:tc>
          <w:tcPr>
            <w:tcW w:w="3070" w:type="dxa"/>
            <w:vMerge/>
          </w:tcPr>
          <w:p w:rsidR="00C26A42" w:rsidRPr="009C431B" w:rsidRDefault="00C26A4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C26A42" w:rsidRPr="009C431B" w:rsidRDefault="00C26A42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LED Lichtleiste unter Aufstelldach</w:t>
            </w:r>
          </w:p>
        </w:tc>
        <w:tc>
          <w:tcPr>
            <w:tcW w:w="709" w:type="dxa"/>
          </w:tcPr>
          <w:p w:rsidR="00C26A42" w:rsidRPr="009C431B" w:rsidRDefault="00C26A4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26A42" w:rsidRPr="009C431B" w:rsidTr="000E5165">
        <w:tc>
          <w:tcPr>
            <w:tcW w:w="3070" w:type="dxa"/>
            <w:vMerge/>
          </w:tcPr>
          <w:p w:rsidR="00C26A42" w:rsidRPr="009C431B" w:rsidRDefault="00C26A42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</w:p>
        </w:tc>
        <w:tc>
          <w:tcPr>
            <w:tcW w:w="5685" w:type="dxa"/>
          </w:tcPr>
          <w:p w:rsidR="00C26A42" w:rsidRPr="009C431B" w:rsidRDefault="00C26A42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LED Lichtleiste unter dem Bett</w:t>
            </w:r>
          </w:p>
        </w:tc>
        <w:tc>
          <w:tcPr>
            <w:tcW w:w="709" w:type="dxa"/>
          </w:tcPr>
          <w:p w:rsidR="00C26A42" w:rsidRPr="009C431B" w:rsidRDefault="00C26A4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C77A0" w:rsidRPr="009C431B" w:rsidTr="00627B86">
        <w:tc>
          <w:tcPr>
            <w:tcW w:w="3070" w:type="dxa"/>
          </w:tcPr>
          <w:p w:rsidR="002C77A0" w:rsidRPr="009C431B" w:rsidRDefault="002C77A0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Berganfahrhilfe</w:t>
            </w:r>
          </w:p>
        </w:tc>
        <w:tc>
          <w:tcPr>
            <w:tcW w:w="5685" w:type="dxa"/>
          </w:tcPr>
          <w:p w:rsidR="002C77A0" w:rsidRPr="009C431B" w:rsidRDefault="002C77A0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2C77A0" w:rsidRPr="009C431B" w:rsidRDefault="002C77A0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11872" w:rsidRPr="009C431B" w:rsidTr="00627B86">
        <w:tc>
          <w:tcPr>
            <w:tcW w:w="3070" w:type="dxa"/>
          </w:tcPr>
          <w:p w:rsidR="00D11872" w:rsidRPr="009C431B" w:rsidRDefault="00D11872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Einzelsitz</w:t>
            </w:r>
          </w:p>
        </w:tc>
        <w:tc>
          <w:tcPr>
            <w:tcW w:w="5685" w:type="dxa"/>
          </w:tcPr>
          <w:p w:rsidR="00D11872" w:rsidRPr="009C431B" w:rsidRDefault="00D11872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D11872" w:rsidRPr="009C431B" w:rsidRDefault="00D1187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A1D39" w:rsidRPr="009C431B" w:rsidTr="00627B86">
        <w:tc>
          <w:tcPr>
            <w:tcW w:w="3070" w:type="dxa"/>
            <w:vMerge w:val="restart"/>
          </w:tcPr>
          <w:p w:rsidR="00CA1D39" w:rsidRPr="009C431B" w:rsidRDefault="00CA1D3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Elektrische Anschlüsse</w:t>
            </w:r>
          </w:p>
        </w:tc>
        <w:tc>
          <w:tcPr>
            <w:tcW w:w="5685" w:type="dxa"/>
          </w:tcPr>
          <w:p w:rsidR="00CA1D39" w:rsidRPr="009C431B" w:rsidRDefault="00CA1D3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12 V</w:t>
            </w:r>
          </w:p>
        </w:tc>
        <w:tc>
          <w:tcPr>
            <w:tcW w:w="709" w:type="dxa"/>
          </w:tcPr>
          <w:p w:rsidR="00CA1D39" w:rsidRPr="009C431B" w:rsidRDefault="00CA1D39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A1D39" w:rsidRPr="009C431B" w:rsidTr="00627B86">
        <w:tc>
          <w:tcPr>
            <w:tcW w:w="3070" w:type="dxa"/>
            <w:vMerge/>
          </w:tcPr>
          <w:p w:rsidR="00CA1D39" w:rsidRPr="009C431B" w:rsidRDefault="00CA1D3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CA1D39" w:rsidRPr="009C431B" w:rsidRDefault="00CA1D3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2 x 220 V</w:t>
            </w:r>
          </w:p>
        </w:tc>
        <w:tc>
          <w:tcPr>
            <w:tcW w:w="709" w:type="dxa"/>
          </w:tcPr>
          <w:p w:rsidR="00CA1D39" w:rsidRPr="009C431B" w:rsidRDefault="00CA1D39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6D32" w:rsidRPr="009C431B" w:rsidTr="00627B86">
        <w:tc>
          <w:tcPr>
            <w:tcW w:w="3070" w:type="dxa"/>
            <w:vMerge w:val="restart"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Elektroblock 18 A</w:t>
            </w:r>
          </w:p>
        </w:tc>
        <w:tc>
          <w:tcPr>
            <w:tcW w:w="5685" w:type="dxa"/>
          </w:tcPr>
          <w:p w:rsidR="00DC6D32" w:rsidRDefault="005530F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e</w:t>
            </w:r>
            <w:r w:rsidR="00DC6D32">
              <w:rPr>
                <w:rFonts w:cs="Helvetica"/>
                <w:bCs/>
                <w:color w:val="3C3C3C"/>
                <w:sz w:val="20"/>
                <w:szCs w:val="20"/>
              </w:rPr>
              <w:t>rklären lassen</w:t>
            </w:r>
          </w:p>
        </w:tc>
        <w:tc>
          <w:tcPr>
            <w:tcW w:w="709" w:type="dxa"/>
          </w:tcPr>
          <w:p w:rsidR="00DC6D32" w:rsidRPr="009C431B" w:rsidRDefault="00DC6D3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6D32" w:rsidRPr="009C431B" w:rsidTr="00627B86">
        <w:tc>
          <w:tcPr>
            <w:tcW w:w="3070" w:type="dxa"/>
            <w:vMerge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alle Anzeigen testen</w:t>
            </w:r>
          </w:p>
        </w:tc>
        <w:tc>
          <w:tcPr>
            <w:tcW w:w="709" w:type="dxa"/>
          </w:tcPr>
          <w:p w:rsidR="00DC6D32" w:rsidRPr="009C431B" w:rsidRDefault="00DC6D3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6D32" w:rsidRPr="009C431B" w:rsidTr="00627B86">
        <w:tc>
          <w:tcPr>
            <w:tcW w:w="3070" w:type="dxa"/>
            <w:vMerge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Hauptschalter testen</w:t>
            </w:r>
          </w:p>
        </w:tc>
        <w:tc>
          <w:tcPr>
            <w:tcW w:w="709" w:type="dxa"/>
          </w:tcPr>
          <w:p w:rsidR="00DC6D32" w:rsidRPr="009C431B" w:rsidRDefault="00DC6D3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6D32" w:rsidRPr="009C431B" w:rsidTr="00627B86">
        <w:tc>
          <w:tcPr>
            <w:tcW w:w="3070" w:type="dxa"/>
            <w:vMerge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alle Lampen testen</w:t>
            </w:r>
          </w:p>
        </w:tc>
        <w:tc>
          <w:tcPr>
            <w:tcW w:w="709" w:type="dxa"/>
          </w:tcPr>
          <w:p w:rsidR="00DC6D32" w:rsidRPr="009C431B" w:rsidRDefault="00DC6D3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6D32" w:rsidRPr="009C431B" w:rsidTr="00627B86">
        <w:tc>
          <w:tcPr>
            <w:tcW w:w="3070" w:type="dxa"/>
            <w:vMerge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DC6D32" w:rsidRDefault="00DC6D3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m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it elektronischer Abschaltautomatik</w:t>
            </w:r>
          </w:p>
        </w:tc>
        <w:tc>
          <w:tcPr>
            <w:tcW w:w="709" w:type="dxa"/>
          </w:tcPr>
          <w:p w:rsidR="00DC6D32" w:rsidRPr="009C431B" w:rsidRDefault="00DC6D3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A21096" w:rsidRPr="009C431B" w:rsidTr="00627B86">
        <w:tc>
          <w:tcPr>
            <w:tcW w:w="3070" w:type="dxa"/>
          </w:tcPr>
          <w:p w:rsidR="00A21096" w:rsidRPr="009C431B" w:rsidRDefault="00A210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Ersatzrad</w:t>
            </w:r>
          </w:p>
        </w:tc>
        <w:tc>
          <w:tcPr>
            <w:tcW w:w="5685" w:type="dxa"/>
          </w:tcPr>
          <w:p w:rsidR="00A21096" w:rsidRPr="009C431B" w:rsidRDefault="00A210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A21096" w:rsidRPr="009C431B" w:rsidRDefault="00A210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B168C" w:rsidRPr="009C431B" w:rsidTr="00627B86">
        <w:tc>
          <w:tcPr>
            <w:tcW w:w="3070" w:type="dxa"/>
            <w:vMerge w:val="restart"/>
          </w:tcPr>
          <w:p w:rsidR="00FB168C" w:rsidRPr="009C431B" w:rsidRDefault="00FB168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Fahrassistenzsysteme</w:t>
            </w:r>
          </w:p>
        </w:tc>
        <w:tc>
          <w:tcPr>
            <w:tcW w:w="5685" w:type="dxa"/>
          </w:tcPr>
          <w:p w:rsidR="00FB168C" w:rsidRDefault="00245F80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Fernlichtassistenz</w:t>
            </w:r>
          </w:p>
        </w:tc>
        <w:tc>
          <w:tcPr>
            <w:tcW w:w="709" w:type="dxa"/>
          </w:tcPr>
          <w:p w:rsidR="00FB168C" w:rsidRPr="009C431B" w:rsidRDefault="00FB168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B168C" w:rsidRPr="009C431B" w:rsidTr="00627B86">
        <w:tc>
          <w:tcPr>
            <w:tcW w:w="3070" w:type="dxa"/>
            <w:vMerge/>
          </w:tcPr>
          <w:p w:rsidR="00FB168C" w:rsidRPr="009C431B" w:rsidRDefault="00FB168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FB168C" w:rsidRDefault="00145FFD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Müdigkeitswarner</w:t>
            </w:r>
          </w:p>
        </w:tc>
        <w:tc>
          <w:tcPr>
            <w:tcW w:w="709" w:type="dxa"/>
          </w:tcPr>
          <w:p w:rsidR="00FB168C" w:rsidRPr="009C431B" w:rsidRDefault="00FB168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B168C" w:rsidRPr="009C431B" w:rsidTr="00627B86">
        <w:tc>
          <w:tcPr>
            <w:tcW w:w="3070" w:type="dxa"/>
            <w:vMerge/>
          </w:tcPr>
          <w:p w:rsidR="00FB168C" w:rsidRPr="009C431B" w:rsidRDefault="00FB168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FB168C" w:rsidRDefault="00C2089F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Spurhalteassistenz</w:t>
            </w:r>
          </w:p>
        </w:tc>
        <w:tc>
          <w:tcPr>
            <w:tcW w:w="709" w:type="dxa"/>
          </w:tcPr>
          <w:p w:rsidR="00FB168C" w:rsidRPr="009C431B" w:rsidRDefault="00FB168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B168C" w:rsidRPr="009C431B" w:rsidTr="00627B86">
        <w:tc>
          <w:tcPr>
            <w:tcW w:w="3070" w:type="dxa"/>
            <w:vMerge/>
          </w:tcPr>
          <w:p w:rsidR="00FB168C" w:rsidRPr="009C431B" w:rsidRDefault="00FB168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FB168C" w:rsidRDefault="00F03EE8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Verkehrsschildererkennung</w:t>
            </w:r>
          </w:p>
        </w:tc>
        <w:tc>
          <w:tcPr>
            <w:tcW w:w="709" w:type="dxa"/>
          </w:tcPr>
          <w:p w:rsidR="00FB168C" w:rsidRPr="009C431B" w:rsidRDefault="00FB168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E0CC2" w:rsidRPr="009C431B" w:rsidTr="00627B86">
        <w:tc>
          <w:tcPr>
            <w:tcW w:w="3070" w:type="dxa"/>
          </w:tcPr>
          <w:p w:rsidR="006E0CC2" w:rsidRPr="009C431B" w:rsidRDefault="006E0CC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Fahrer-, Beifahrersitz</w:t>
            </w:r>
          </w:p>
        </w:tc>
        <w:tc>
          <w:tcPr>
            <w:tcW w:w="5685" w:type="dxa"/>
          </w:tcPr>
          <w:p w:rsidR="006E0CC2" w:rsidRPr="009C431B" w:rsidRDefault="006E0CC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d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rehbar</w:t>
            </w:r>
          </w:p>
        </w:tc>
        <w:tc>
          <w:tcPr>
            <w:tcW w:w="709" w:type="dxa"/>
          </w:tcPr>
          <w:p w:rsidR="006E0CC2" w:rsidRPr="009C431B" w:rsidRDefault="006E0CC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F0A66" w:rsidRPr="009C431B" w:rsidTr="000E5165">
        <w:tc>
          <w:tcPr>
            <w:tcW w:w="3070" w:type="dxa"/>
            <w:vMerge w:val="restart"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Fahrzeugschein</w:t>
            </w:r>
          </w:p>
        </w:tc>
        <w:tc>
          <w:tcPr>
            <w:tcW w:w="5685" w:type="dxa"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richtiges Gewicht eingetragen</w:t>
            </w:r>
          </w:p>
        </w:tc>
        <w:tc>
          <w:tcPr>
            <w:tcW w:w="709" w:type="dxa"/>
          </w:tcPr>
          <w:p w:rsidR="002F0A66" w:rsidRPr="009C431B" w:rsidRDefault="002F0A6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F0A66" w:rsidRPr="009C431B" w:rsidTr="000E5165">
        <w:tc>
          <w:tcPr>
            <w:tcW w:w="3070" w:type="dxa"/>
            <w:vMerge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richtiger Motor eingetragen</w:t>
            </w:r>
          </w:p>
        </w:tc>
        <w:tc>
          <w:tcPr>
            <w:tcW w:w="709" w:type="dxa"/>
          </w:tcPr>
          <w:p w:rsidR="002F0A66" w:rsidRPr="009C431B" w:rsidRDefault="002F0A6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F0A66" w:rsidRPr="009C431B" w:rsidTr="000E5165">
        <w:tc>
          <w:tcPr>
            <w:tcW w:w="3070" w:type="dxa"/>
            <w:vMerge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proofErr w:type="spellStart"/>
            <w:r>
              <w:rPr>
                <w:rFonts w:cs="Helvetica"/>
                <w:bCs/>
                <w:color w:val="3C3C3C"/>
                <w:sz w:val="20"/>
                <w:szCs w:val="20"/>
              </w:rPr>
              <w:t>NOx</w:t>
            </w:r>
            <w:proofErr w:type="spellEnd"/>
            <w:r>
              <w:rPr>
                <w:rFonts w:cs="Helvetica"/>
                <w:bCs/>
                <w:color w:val="3C3C3C"/>
                <w:sz w:val="20"/>
                <w:szCs w:val="20"/>
              </w:rPr>
              <w:t xml:space="preserve"> eingetragen</w:t>
            </w:r>
          </w:p>
        </w:tc>
        <w:tc>
          <w:tcPr>
            <w:tcW w:w="709" w:type="dxa"/>
          </w:tcPr>
          <w:p w:rsidR="002F0A66" w:rsidRPr="009C431B" w:rsidRDefault="002F0A6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F0A66" w:rsidRPr="009C431B" w:rsidTr="000E5165">
        <w:tc>
          <w:tcPr>
            <w:tcW w:w="3070" w:type="dxa"/>
            <w:vMerge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2F0A66" w:rsidRDefault="002F0A6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richtige Anzahl Sitzplätze eingetragen</w:t>
            </w:r>
          </w:p>
        </w:tc>
        <w:tc>
          <w:tcPr>
            <w:tcW w:w="709" w:type="dxa"/>
          </w:tcPr>
          <w:p w:rsidR="002F0A66" w:rsidRPr="009C431B" w:rsidRDefault="002F0A6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AD070A" w:rsidRPr="009C431B" w:rsidTr="000E5165">
        <w:tc>
          <w:tcPr>
            <w:tcW w:w="3070" w:type="dxa"/>
          </w:tcPr>
          <w:p w:rsidR="00AD070A" w:rsidRDefault="00AD070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Fensterheber</w:t>
            </w:r>
          </w:p>
        </w:tc>
        <w:tc>
          <w:tcPr>
            <w:tcW w:w="5685" w:type="dxa"/>
          </w:tcPr>
          <w:p w:rsidR="00AD070A" w:rsidRDefault="008C0A34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elektrisch mit Komfortschaltung</w:t>
            </w:r>
          </w:p>
        </w:tc>
        <w:tc>
          <w:tcPr>
            <w:tcW w:w="709" w:type="dxa"/>
          </w:tcPr>
          <w:p w:rsidR="00AD070A" w:rsidRPr="009C431B" w:rsidRDefault="00AD070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B1BEE" w:rsidRPr="009C431B" w:rsidTr="000E5165">
        <w:tc>
          <w:tcPr>
            <w:tcW w:w="3070" w:type="dxa"/>
            <w:vMerge w:val="restart"/>
          </w:tcPr>
          <w:p w:rsidR="00BB1BEE" w:rsidRPr="009C431B" w:rsidRDefault="00BB1BE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Gaskasten</w:t>
            </w:r>
          </w:p>
        </w:tc>
        <w:tc>
          <w:tcPr>
            <w:tcW w:w="5685" w:type="dxa"/>
          </w:tcPr>
          <w:p w:rsidR="00BB1BEE" w:rsidRPr="009C431B" w:rsidRDefault="00BB1BE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Schlauch</w:t>
            </w:r>
          </w:p>
        </w:tc>
        <w:tc>
          <w:tcPr>
            <w:tcW w:w="709" w:type="dxa"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B1BEE" w:rsidRPr="009C431B" w:rsidTr="000E5165">
        <w:tc>
          <w:tcPr>
            <w:tcW w:w="3070" w:type="dxa"/>
            <w:vMerge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B1BEE" w:rsidRPr="009C431B" w:rsidRDefault="00BB1BE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Winkelstück</w:t>
            </w:r>
          </w:p>
        </w:tc>
        <w:tc>
          <w:tcPr>
            <w:tcW w:w="709" w:type="dxa"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B1BEE" w:rsidRPr="009C431B" w:rsidTr="000E5165">
        <w:tc>
          <w:tcPr>
            <w:tcW w:w="3070" w:type="dxa"/>
            <w:vMerge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B1BEE" w:rsidRPr="009C431B" w:rsidRDefault="00BB1BE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Druckminderer</w:t>
            </w:r>
          </w:p>
        </w:tc>
        <w:tc>
          <w:tcPr>
            <w:tcW w:w="709" w:type="dxa"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B1BEE" w:rsidRPr="009C431B" w:rsidTr="000E5165">
        <w:tc>
          <w:tcPr>
            <w:tcW w:w="3070" w:type="dxa"/>
            <w:vMerge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B1BEE" w:rsidRPr="009C431B" w:rsidRDefault="00BB1BE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Hahn, (+ Flasche)</w:t>
            </w:r>
          </w:p>
        </w:tc>
        <w:tc>
          <w:tcPr>
            <w:tcW w:w="709" w:type="dxa"/>
          </w:tcPr>
          <w:p w:rsidR="00BB1BEE" w:rsidRPr="009C431B" w:rsidRDefault="00BB1BE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C1AF1" w:rsidRPr="009C431B" w:rsidTr="000E5165">
        <w:tc>
          <w:tcPr>
            <w:tcW w:w="3070" w:type="dxa"/>
          </w:tcPr>
          <w:p w:rsidR="00CC1AF1" w:rsidRDefault="00CC1AF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Gasprüfung inklusive Dokumentation</w:t>
            </w:r>
          </w:p>
        </w:tc>
        <w:tc>
          <w:tcPr>
            <w:tcW w:w="5685" w:type="dxa"/>
          </w:tcPr>
          <w:p w:rsidR="00CC1AF1" w:rsidRDefault="00CC1AF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CC1AF1" w:rsidRPr="009C431B" w:rsidRDefault="00CC1AF1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A42CA" w:rsidRPr="009C431B" w:rsidTr="000E5165">
        <w:tc>
          <w:tcPr>
            <w:tcW w:w="3070" w:type="dxa"/>
            <w:vMerge w:val="restart"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Heckscheibe</w:t>
            </w:r>
          </w:p>
        </w:tc>
        <w:tc>
          <w:tcPr>
            <w:tcW w:w="5685" w:type="dxa"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b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eheizbar</w:t>
            </w:r>
          </w:p>
        </w:tc>
        <w:tc>
          <w:tcPr>
            <w:tcW w:w="709" w:type="dxa"/>
          </w:tcPr>
          <w:p w:rsidR="00CA42CA" w:rsidRPr="009C431B" w:rsidRDefault="00CA42C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A42CA" w:rsidRPr="009C431B" w:rsidTr="000E5165">
        <w:tc>
          <w:tcPr>
            <w:tcW w:w="3070" w:type="dxa"/>
            <w:vMerge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Scheibenwischer</w:t>
            </w:r>
          </w:p>
        </w:tc>
        <w:tc>
          <w:tcPr>
            <w:tcW w:w="709" w:type="dxa"/>
          </w:tcPr>
          <w:p w:rsidR="00CA42CA" w:rsidRPr="009C431B" w:rsidRDefault="00CA42C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A42CA" w:rsidRPr="009C431B" w:rsidTr="000E5165">
        <w:tc>
          <w:tcPr>
            <w:tcW w:w="3070" w:type="dxa"/>
            <w:vMerge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CA42CA" w:rsidRPr="009C431B" w:rsidRDefault="00CA42C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Scheibe separat zu öffnen</w:t>
            </w:r>
          </w:p>
        </w:tc>
        <w:tc>
          <w:tcPr>
            <w:tcW w:w="709" w:type="dxa"/>
          </w:tcPr>
          <w:p w:rsidR="00CA42CA" w:rsidRPr="009C431B" w:rsidRDefault="00CA42C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4E3ADE" w:rsidRPr="009C431B" w:rsidTr="000E5165">
        <w:tc>
          <w:tcPr>
            <w:tcW w:w="3070" w:type="dxa"/>
          </w:tcPr>
          <w:p w:rsidR="004E3ADE" w:rsidRPr="009C431B" w:rsidRDefault="004E3ADE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Hecktür</w:t>
            </w:r>
          </w:p>
        </w:tc>
        <w:tc>
          <w:tcPr>
            <w:tcW w:w="5685" w:type="dxa"/>
          </w:tcPr>
          <w:p w:rsidR="004E3ADE" w:rsidRPr="009C431B" w:rsidRDefault="004E3ADE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mehrmals öffnen und schließen</w:t>
            </w:r>
          </w:p>
        </w:tc>
        <w:tc>
          <w:tcPr>
            <w:tcW w:w="709" w:type="dxa"/>
          </w:tcPr>
          <w:p w:rsidR="004E3ADE" w:rsidRPr="009C431B" w:rsidRDefault="004E3ADE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E013A" w:rsidRPr="009C431B" w:rsidTr="000E5165">
        <w:tc>
          <w:tcPr>
            <w:tcW w:w="3070" w:type="dxa"/>
          </w:tcPr>
          <w:p w:rsidR="00FE013A" w:rsidRPr="009C431B" w:rsidRDefault="00FE013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proofErr w:type="spellStart"/>
            <w:r>
              <w:rPr>
                <w:rFonts w:cs="Helvetica"/>
                <w:bCs/>
                <w:color w:val="3C3C3C"/>
                <w:sz w:val="20"/>
                <w:szCs w:val="20"/>
              </w:rPr>
              <w:t>Keyless</w:t>
            </w:r>
            <w:proofErr w:type="spellEnd"/>
          </w:p>
        </w:tc>
        <w:tc>
          <w:tcPr>
            <w:tcW w:w="5685" w:type="dxa"/>
          </w:tcPr>
          <w:p w:rsidR="00FE013A" w:rsidRDefault="00FE013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Vorhanden + funktionstüchtig</w:t>
            </w:r>
          </w:p>
        </w:tc>
        <w:tc>
          <w:tcPr>
            <w:tcW w:w="709" w:type="dxa"/>
          </w:tcPr>
          <w:p w:rsidR="00FE013A" w:rsidRPr="009C431B" w:rsidRDefault="00FE013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1616DC" w:rsidRPr="009C431B" w:rsidTr="000E5165">
        <w:tc>
          <w:tcPr>
            <w:tcW w:w="3070" w:type="dxa"/>
            <w:vMerge w:val="restart"/>
          </w:tcPr>
          <w:p w:rsidR="001616DC" w:rsidRPr="009C431B" w:rsidRDefault="001616D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lastRenderedPageBreak/>
              <w:t>Klimaanlage</w:t>
            </w:r>
          </w:p>
        </w:tc>
        <w:tc>
          <w:tcPr>
            <w:tcW w:w="5685" w:type="dxa"/>
          </w:tcPr>
          <w:p w:rsidR="001616DC" w:rsidRPr="009C431B" w:rsidRDefault="001616D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h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inten</w:t>
            </w:r>
            <w:r>
              <w:rPr>
                <w:rFonts w:cs="Helvetica"/>
                <w:bCs/>
                <w:color w:val="3C3C3C"/>
                <w:sz w:val="20"/>
                <w:szCs w:val="20"/>
              </w:rPr>
              <w:t xml:space="preserve"> testen</w:t>
            </w:r>
          </w:p>
        </w:tc>
        <w:tc>
          <w:tcPr>
            <w:tcW w:w="709" w:type="dxa"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1616DC" w:rsidRPr="009C431B" w:rsidTr="000E5165">
        <w:tc>
          <w:tcPr>
            <w:tcW w:w="3070" w:type="dxa"/>
            <w:vMerge/>
          </w:tcPr>
          <w:p w:rsidR="001616DC" w:rsidRPr="009C431B" w:rsidRDefault="001616D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1616DC" w:rsidRPr="009C431B" w:rsidRDefault="001616D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</w:t>
            </w: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orne</w:t>
            </w:r>
            <w:r>
              <w:rPr>
                <w:rFonts w:cs="Helvetica"/>
                <w:bCs/>
                <w:color w:val="3C3C3C"/>
                <w:sz w:val="20"/>
                <w:szCs w:val="20"/>
              </w:rPr>
              <w:t xml:space="preserve"> </w:t>
            </w:r>
            <w:r w:rsidR="00FB2DC3">
              <w:rPr>
                <w:rFonts w:cs="Helvetica"/>
                <w:bCs/>
                <w:color w:val="3C3C3C"/>
                <w:sz w:val="20"/>
                <w:szCs w:val="20"/>
              </w:rPr>
              <w:t xml:space="preserve">(Bizone) </w:t>
            </w:r>
            <w:r>
              <w:rPr>
                <w:rFonts w:cs="Helvetica"/>
                <w:bCs/>
                <w:color w:val="3C3C3C"/>
                <w:sz w:val="20"/>
                <w:szCs w:val="20"/>
              </w:rPr>
              <w:t>testen</w:t>
            </w:r>
          </w:p>
        </w:tc>
        <w:tc>
          <w:tcPr>
            <w:tcW w:w="709" w:type="dxa"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0678A" w:rsidRPr="009C431B" w:rsidTr="000E5165">
        <w:tc>
          <w:tcPr>
            <w:tcW w:w="3070" w:type="dxa"/>
          </w:tcPr>
          <w:p w:rsidR="0060678A" w:rsidRPr="009C431B" w:rsidRDefault="0060678A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  <w:proofErr w:type="spellStart"/>
            <w:r>
              <w:rPr>
                <w:rFonts w:cs="Helvetica"/>
                <w:color w:val="3C3C3C"/>
                <w:sz w:val="20"/>
                <w:szCs w:val="20"/>
                <w:lang w:val="en-US"/>
              </w:rPr>
              <w:t>Küchenblock</w:t>
            </w:r>
            <w:proofErr w:type="spellEnd"/>
          </w:p>
        </w:tc>
        <w:tc>
          <w:tcPr>
            <w:tcW w:w="5685" w:type="dxa"/>
          </w:tcPr>
          <w:p w:rsidR="0060678A" w:rsidRPr="009C431B" w:rsidRDefault="0060678A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mit 2-flammigem Kocher + Spülbecken</w:t>
            </w:r>
          </w:p>
        </w:tc>
        <w:tc>
          <w:tcPr>
            <w:tcW w:w="709" w:type="dxa"/>
          </w:tcPr>
          <w:p w:rsidR="0060678A" w:rsidRPr="009C431B" w:rsidRDefault="0060678A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60678A" w:rsidRPr="009C431B" w:rsidTr="000E5165">
        <w:tc>
          <w:tcPr>
            <w:tcW w:w="3070" w:type="dxa"/>
          </w:tcPr>
          <w:p w:rsidR="0060678A" w:rsidRDefault="0060678A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60678A" w:rsidRPr="009C431B" w:rsidRDefault="0060678A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herausnehmbar</w:t>
            </w:r>
          </w:p>
        </w:tc>
        <w:tc>
          <w:tcPr>
            <w:tcW w:w="709" w:type="dxa"/>
          </w:tcPr>
          <w:p w:rsidR="0060678A" w:rsidRPr="009C431B" w:rsidRDefault="0060678A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731F5D" w:rsidRPr="009C431B" w:rsidTr="000E5165">
        <w:tc>
          <w:tcPr>
            <w:tcW w:w="3070" w:type="dxa"/>
          </w:tcPr>
          <w:p w:rsidR="00731F5D" w:rsidRPr="009C431B" w:rsidRDefault="00731F5D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731F5D" w:rsidRPr="009C431B" w:rsidRDefault="00731F5D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Glasabdeckungen ohne Makel</w:t>
            </w:r>
            <w:bookmarkStart w:id="0" w:name="_GoBack"/>
            <w:bookmarkEnd w:id="0"/>
          </w:p>
        </w:tc>
        <w:tc>
          <w:tcPr>
            <w:tcW w:w="709" w:type="dxa"/>
          </w:tcPr>
          <w:p w:rsidR="00731F5D" w:rsidRPr="009C431B" w:rsidRDefault="00731F5D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1616DC" w:rsidRPr="009C431B" w:rsidTr="000E5165">
        <w:tc>
          <w:tcPr>
            <w:tcW w:w="3070" w:type="dxa"/>
            <w:vMerge w:val="restart"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  <w:proofErr w:type="spellStart"/>
            <w:r w:rsidRPr="009C431B">
              <w:rPr>
                <w:rFonts w:cs="Helvetica"/>
                <w:color w:val="3C3C3C"/>
                <w:sz w:val="20"/>
                <w:szCs w:val="20"/>
                <w:lang w:val="en-US"/>
              </w:rPr>
              <w:t>Kühlbox</w:t>
            </w:r>
            <w:proofErr w:type="spellEnd"/>
          </w:p>
        </w:tc>
        <w:tc>
          <w:tcPr>
            <w:tcW w:w="5685" w:type="dxa"/>
          </w:tcPr>
          <w:p w:rsidR="001616DC" w:rsidRPr="009C431B" w:rsidRDefault="001616DC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eingebaut</w:t>
            </w:r>
          </w:p>
        </w:tc>
        <w:tc>
          <w:tcPr>
            <w:tcW w:w="709" w:type="dxa"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1616DC" w:rsidRPr="009C431B" w:rsidTr="000E5165">
        <w:tc>
          <w:tcPr>
            <w:tcW w:w="3070" w:type="dxa"/>
            <w:vMerge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1616DC" w:rsidRPr="009C431B" w:rsidRDefault="001616DC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funktionstüchtig</w:t>
            </w:r>
          </w:p>
        </w:tc>
        <w:tc>
          <w:tcPr>
            <w:tcW w:w="709" w:type="dxa"/>
          </w:tcPr>
          <w:p w:rsidR="001616DC" w:rsidRPr="009C431B" w:rsidRDefault="001616DC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FE5D3D" w:rsidRPr="009C431B" w:rsidTr="000E5165">
        <w:tc>
          <w:tcPr>
            <w:tcW w:w="3070" w:type="dxa"/>
          </w:tcPr>
          <w:p w:rsidR="00FE5D3D" w:rsidRPr="009C431B" w:rsidRDefault="00FE5D3D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LED-Tagfahrlicht</w:t>
            </w:r>
          </w:p>
        </w:tc>
        <w:tc>
          <w:tcPr>
            <w:tcW w:w="5685" w:type="dxa"/>
          </w:tcPr>
          <w:p w:rsidR="00FE5D3D" w:rsidRPr="009C431B" w:rsidRDefault="00FE5D3D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funktionstüchtig</w:t>
            </w:r>
          </w:p>
        </w:tc>
        <w:tc>
          <w:tcPr>
            <w:tcW w:w="709" w:type="dxa"/>
          </w:tcPr>
          <w:p w:rsidR="00FE5D3D" w:rsidRPr="009C431B" w:rsidRDefault="00FE5D3D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F86397" w:rsidRPr="009C431B" w:rsidTr="000E5165">
        <w:tc>
          <w:tcPr>
            <w:tcW w:w="3070" w:type="dxa"/>
          </w:tcPr>
          <w:p w:rsidR="00F86397" w:rsidRPr="009C431B" w:rsidRDefault="00F8639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Lenkrad</w:t>
            </w:r>
          </w:p>
        </w:tc>
        <w:tc>
          <w:tcPr>
            <w:tcW w:w="5685" w:type="dxa"/>
          </w:tcPr>
          <w:p w:rsidR="00F86397" w:rsidRPr="009C431B" w:rsidRDefault="00F8639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höhen- + tiefenverstellbar</w:t>
            </w:r>
          </w:p>
        </w:tc>
        <w:tc>
          <w:tcPr>
            <w:tcW w:w="709" w:type="dxa"/>
          </w:tcPr>
          <w:p w:rsidR="00F86397" w:rsidRPr="009C431B" w:rsidRDefault="00F86397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22187" w:rsidRPr="009C431B" w:rsidTr="000E5165">
        <w:tc>
          <w:tcPr>
            <w:tcW w:w="3070" w:type="dxa"/>
            <w:vMerge w:val="restart"/>
          </w:tcPr>
          <w:p w:rsidR="00222187" w:rsidRPr="009C431B" w:rsidRDefault="0022218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Licht-Paket</w:t>
            </w:r>
          </w:p>
        </w:tc>
        <w:tc>
          <w:tcPr>
            <w:tcW w:w="5685" w:type="dxa"/>
          </w:tcPr>
          <w:p w:rsidR="00222187" w:rsidRPr="009C431B" w:rsidRDefault="0022218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Xenon-Scheinwerfer</w:t>
            </w:r>
          </w:p>
        </w:tc>
        <w:tc>
          <w:tcPr>
            <w:tcW w:w="709" w:type="dxa"/>
          </w:tcPr>
          <w:p w:rsidR="00222187" w:rsidRPr="009C431B" w:rsidRDefault="00222187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22187" w:rsidRPr="009C431B" w:rsidTr="000E5165">
        <w:tc>
          <w:tcPr>
            <w:tcW w:w="3070" w:type="dxa"/>
            <w:vMerge/>
          </w:tcPr>
          <w:p w:rsidR="00222187" w:rsidRPr="009C431B" w:rsidRDefault="00222187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</w:p>
        </w:tc>
        <w:tc>
          <w:tcPr>
            <w:tcW w:w="5685" w:type="dxa"/>
          </w:tcPr>
          <w:p w:rsidR="00222187" w:rsidRPr="009C431B" w:rsidRDefault="00985FCA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Scheinwerfer-</w:t>
            </w:r>
            <w:r w:rsidR="00222187"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Reinigungsanlage</w:t>
            </w:r>
          </w:p>
        </w:tc>
        <w:tc>
          <w:tcPr>
            <w:tcW w:w="709" w:type="dxa"/>
          </w:tcPr>
          <w:p w:rsidR="00222187" w:rsidRPr="009C431B" w:rsidRDefault="00222187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DC3A71" w:rsidRPr="009C431B" w:rsidTr="00627B86">
        <w:tc>
          <w:tcPr>
            <w:tcW w:w="3070" w:type="dxa"/>
          </w:tcPr>
          <w:p w:rsidR="00DC3A71" w:rsidRPr="009C431B" w:rsidRDefault="00DC3A7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Müdigkeitswarner</w:t>
            </w:r>
          </w:p>
        </w:tc>
        <w:tc>
          <w:tcPr>
            <w:tcW w:w="5685" w:type="dxa"/>
          </w:tcPr>
          <w:p w:rsidR="00DC3A71" w:rsidRPr="009C431B" w:rsidRDefault="00DC3A7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funktionstüchtig</w:t>
            </w:r>
          </w:p>
        </w:tc>
        <w:tc>
          <w:tcPr>
            <w:tcW w:w="709" w:type="dxa"/>
          </w:tcPr>
          <w:p w:rsidR="00DC3A71" w:rsidRPr="009C431B" w:rsidRDefault="00DC3A71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</w:tcPr>
          <w:p w:rsidR="00686BCF" w:rsidRPr="009C431B" w:rsidRDefault="00686BCF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Nebelscheinwerfer</w:t>
            </w:r>
          </w:p>
        </w:tc>
        <w:tc>
          <w:tcPr>
            <w:tcW w:w="5685" w:type="dxa"/>
          </w:tcPr>
          <w:p w:rsidR="00686BCF" w:rsidRPr="009C431B" w:rsidRDefault="003115F0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i</w:t>
            </w:r>
            <w:r w:rsidR="00686BCF" w:rsidRPr="009C431B">
              <w:rPr>
                <w:rFonts w:cs="Helvetica"/>
                <w:bCs/>
                <w:color w:val="3C3C3C"/>
                <w:sz w:val="20"/>
                <w:szCs w:val="20"/>
              </w:rPr>
              <w:t>nklusive Kurvenlicht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 w:val="restart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Outdoorküche</w:t>
            </w:r>
            <w:proofErr w:type="spellEnd"/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Verlängerungskabel Stromversorgung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Füße für Küchenblock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938BA" w:rsidRPr="009C431B" w:rsidTr="00627B86">
        <w:tc>
          <w:tcPr>
            <w:tcW w:w="3070" w:type="dxa"/>
          </w:tcPr>
          <w:p w:rsidR="006938BA" w:rsidRPr="008E38B5" w:rsidRDefault="006938B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8E38B5">
              <w:rPr>
                <w:rFonts w:cs="Helvetica"/>
                <w:bCs/>
                <w:color w:val="3C3C3C"/>
                <w:sz w:val="20"/>
                <w:szCs w:val="20"/>
              </w:rPr>
              <w:t>Radio</w:t>
            </w:r>
          </w:p>
        </w:tc>
        <w:tc>
          <w:tcPr>
            <w:tcW w:w="5685" w:type="dxa"/>
          </w:tcPr>
          <w:p w:rsidR="006938BA" w:rsidRPr="008E38B5" w:rsidRDefault="006938BA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funktionstüchtig</w:t>
            </w:r>
          </w:p>
        </w:tc>
        <w:tc>
          <w:tcPr>
            <w:tcW w:w="709" w:type="dxa"/>
          </w:tcPr>
          <w:p w:rsidR="006938BA" w:rsidRPr="009C431B" w:rsidRDefault="006938BA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Räder</w:t>
            </w: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Leichtmetal</w:t>
            </w:r>
            <w:r w:rsidR="009D40A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l</w:t>
            </w: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felgen 17", Sommerreifen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38155B" w:rsidRPr="009C431B" w:rsidTr="00627B86">
        <w:tc>
          <w:tcPr>
            <w:tcW w:w="3070" w:type="dxa"/>
          </w:tcPr>
          <w:p w:rsidR="0038155B" w:rsidRPr="009C431B" w:rsidRDefault="0038155B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Reifenreparaturset</w:t>
            </w:r>
          </w:p>
        </w:tc>
        <w:tc>
          <w:tcPr>
            <w:tcW w:w="5685" w:type="dxa"/>
          </w:tcPr>
          <w:p w:rsidR="0038155B" w:rsidRPr="009C431B" w:rsidRDefault="0038155B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vorhanden und komplett</w:t>
            </w:r>
          </w:p>
        </w:tc>
        <w:tc>
          <w:tcPr>
            <w:tcW w:w="709" w:type="dxa"/>
          </w:tcPr>
          <w:p w:rsidR="0038155B" w:rsidRPr="009C431B" w:rsidRDefault="0038155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C61E96" w:rsidRPr="009C431B" w:rsidTr="00627B86">
        <w:tc>
          <w:tcPr>
            <w:tcW w:w="3070" w:type="dxa"/>
          </w:tcPr>
          <w:p w:rsidR="00C61E96" w:rsidRPr="008E38B5" w:rsidRDefault="00C61E9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8E38B5">
              <w:rPr>
                <w:rFonts w:cs="Helvetica"/>
                <w:bCs/>
                <w:color w:val="3C3C3C"/>
                <w:sz w:val="20"/>
                <w:szCs w:val="20"/>
              </w:rPr>
              <w:t>Rückfahrkamera</w:t>
            </w:r>
          </w:p>
        </w:tc>
        <w:tc>
          <w:tcPr>
            <w:tcW w:w="5685" w:type="dxa"/>
          </w:tcPr>
          <w:p w:rsidR="00C61E96" w:rsidRPr="008E38B5" w:rsidRDefault="00C61E9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funktionstüchtig</w:t>
            </w:r>
          </w:p>
        </w:tc>
        <w:tc>
          <w:tcPr>
            <w:tcW w:w="709" w:type="dxa"/>
          </w:tcPr>
          <w:p w:rsidR="00C61E96" w:rsidRPr="009C431B" w:rsidRDefault="00C61E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  <w:proofErr w:type="spellStart"/>
            <w:r w:rsidRPr="009C431B">
              <w:rPr>
                <w:rFonts w:cs="Helvetica"/>
                <w:color w:val="3C3C3C"/>
                <w:sz w:val="20"/>
                <w:szCs w:val="20"/>
                <w:lang w:val="en-US"/>
              </w:rPr>
              <w:t>Scheiben</w:t>
            </w:r>
            <w:proofErr w:type="spellEnd"/>
          </w:p>
        </w:tc>
        <w:tc>
          <w:tcPr>
            <w:tcW w:w="5685" w:type="dxa"/>
          </w:tcPr>
          <w:p w:rsidR="00686BCF" w:rsidRPr="009C431B" w:rsidRDefault="00E868AD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E868AD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g</w:t>
            </w:r>
            <w:r w:rsidR="00686BCF"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etönte Scheiben in Reihe 1, Seitenscheiben in Reihe 2 und 3 extra getönt, Heckscheibe stärker getönt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F060B" w:rsidRPr="009C431B" w:rsidTr="000E5165">
        <w:tc>
          <w:tcPr>
            <w:tcW w:w="3070" w:type="dxa"/>
            <w:vMerge w:val="restart"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Schiebetüren</w:t>
            </w:r>
          </w:p>
        </w:tc>
        <w:tc>
          <w:tcPr>
            <w:tcW w:w="5685" w:type="dxa"/>
          </w:tcPr>
          <w:p w:rsidR="006F060B" w:rsidRPr="009C431B" w:rsidRDefault="006F060B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Kratzer innen und außen</w:t>
            </w:r>
          </w:p>
        </w:tc>
        <w:tc>
          <w:tcPr>
            <w:tcW w:w="709" w:type="dxa"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F060B" w:rsidRPr="009C431B" w:rsidTr="000E5165">
        <w:tc>
          <w:tcPr>
            <w:tcW w:w="3070" w:type="dxa"/>
            <w:vMerge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F060B" w:rsidRPr="009C431B" w:rsidRDefault="006F060B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3209D4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Einstellungen</w:t>
            </w:r>
          </w:p>
        </w:tc>
        <w:tc>
          <w:tcPr>
            <w:tcW w:w="709" w:type="dxa"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F060B" w:rsidRPr="009C431B" w:rsidTr="000E5165">
        <w:tc>
          <w:tcPr>
            <w:tcW w:w="3070" w:type="dxa"/>
            <w:vMerge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F060B" w:rsidRPr="009C431B" w:rsidRDefault="006F060B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rechts + links manuell</w:t>
            </w:r>
          </w:p>
        </w:tc>
        <w:tc>
          <w:tcPr>
            <w:tcW w:w="709" w:type="dxa"/>
          </w:tcPr>
          <w:p w:rsidR="006F060B" w:rsidRPr="009C431B" w:rsidRDefault="006F060B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 w:val="restart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Sicherheitspaket 5</w:t>
            </w: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Adaptive Geschwindigkeitsregelanlage mit Begrenzer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563D46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Frontkollisionswarner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Active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-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Safety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-Brake-System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Einparkhilfe hinten und vorne akustisch mit Rückfahrkamera auf 7 Zoll Touchscreen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CITROËN Connect NAV DAB (Rückfahrkamera 180°, Vogelperspektive und Zoomfunktion)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Head-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Up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 xml:space="preserve"> Display</w:t>
            </w:r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686BCF" w:rsidRPr="009C431B" w:rsidTr="000E5165">
        <w:tc>
          <w:tcPr>
            <w:tcW w:w="3070" w:type="dxa"/>
            <w:vMerge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686BCF" w:rsidRPr="009C431B" w:rsidRDefault="00686BCF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 xml:space="preserve">Außenspiegel elektrisch 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anklappbar</w:t>
            </w:r>
            <w:proofErr w:type="spellEnd"/>
          </w:p>
        </w:tc>
        <w:tc>
          <w:tcPr>
            <w:tcW w:w="709" w:type="dxa"/>
          </w:tcPr>
          <w:p w:rsidR="00686BCF" w:rsidRPr="009C431B" w:rsidRDefault="00686BCF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F2C69" w:rsidRPr="009C431B" w:rsidTr="000E5165">
        <w:tc>
          <w:tcPr>
            <w:tcW w:w="3070" w:type="dxa"/>
          </w:tcPr>
          <w:p w:rsidR="00BF2C69" w:rsidRPr="009C431B" w:rsidRDefault="00BF2C6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Sicherheitsgurte</w:t>
            </w:r>
          </w:p>
        </w:tc>
        <w:tc>
          <w:tcPr>
            <w:tcW w:w="5685" w:type="dxa"/>
          </w:tcPr>
          <w:p w:rsidR="00BF2C69" w:rsidRPr="009C431B" w:rsidRDefault="00BF2C69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rollen die Gurte auf</w:t>
            </w:r>
          </w:p>
        </w:tc>
        <w:tc>
          <w:tcPr>
            <w:tcW w:w="709" w:type="dxa"/>
          </w:tcPr>
          <w:p w:rsidR="00BF2C69" w:rsidRPr="009C431B" w:rsidRDefault="00BF2C69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9C431B" w:rsidTr="000E5165">
        <w:tc>
          <w:tcPr>
            <w:tcW w:w="3070" w:type="dxa"/>
            <w:vMerge w:val="restart"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Sichtpaket</w:t>
            </w: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Regensensor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9C431B" w:rsidTr="000E5165">
        <w:tc>
          <w:tcPr>
            <w:tcW w:w="3070" w:type="dxa"/>
            <w:vMerge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Lichtsensor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9C431B" w:rsidTr="000E5165">
        <w:tc>
          <w:tcPr>
            <w:tcW w:w="3070" w:type="dxa"/>
            <w:vMerge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Innenspiegel automatisch abblendend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9C431B" w:rsidTr="000E5165">
        <w:tc>
          <w:tcPr>
            <w:tcW w:w="3070" w:type="dxa"/>
            <w:vMerge w:val="restart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Sitzheizung</w:t>
            </w: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Fahrer- und Beifahrersitz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9C431B" w:rsidTr="000E5165">
        <w:tc>
          <w:tcPr>
            <w:tcW w:w="3070" w:type="dxa"/>
            <w:vMerge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</w:t>
            </w: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unktionstüchtig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230D01" w:rsidRPr="009C431B" w:rsidTr="00627B86">
        <w:tc>
          <w:tcPr>
            <w:tcW w:w="3070" w:type="dxa"/>
          </w:tcPr>
          <w:p w:rsidR="00230D01" w:rsidRPr="009C431B" w:rsidRDefault="00230D0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Sonnenrollos in den Türen der Reihe 2</w:t>
            </w:r>
          </w:p>
        </w:tc>
        <w:tc>
          <w:tcPr>
            <w:tcW w:w="5685" w:type="dxa"/>
          </w:tcPr>
          <w:p w:rsidR="00230D01" w:rsidRPr="009C431B" w:rsidRDefault="00230D01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230D01" w:rsidRPr="009C431B" w:rsidRDefault="00230D01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741E52" w:rsidRPr="009C431B" w:rsidTr="00627B86">
        <w:tc>
          <w:tcPr>
            <w:tcW w:w="3070" w:type="dxa"/>
          </w:tcPr>
          <w:p w:rsidR="00741E52" w:rsidRPr="009C431B" w:rsidRDefault="00741E52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Sonnenschutzblenden mit Beleuchtung</w:t>
            </w:r>
          </w:p>
        </w:tc>
        <w:tc>
          <w:tcPr>
            <w:tcW w:w="5685" w:type="dxa"/>
          </w:tcPr>
          <w:p w:rsidR="00741E52" w:rsidRPr="009C431B" w:rsidRDefault="00886CA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Vorhanden + Beleuchtung funktionstüchtig</w:t>
            </w:r>
          </w:p>
        </w:tc>
        <w:tc>
          <w:tcPr>
            <w:tcW w:w="709" w:type="dxa"/>
          </w:tcPr>
          <w:p w:rsidR="00741E52" w:rsidRPr="009C431B" w:rsidRDefault="00741E52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B41175" w:rsidRPr="00731F5D" w:rsidTr="000E5165">
        <w:tc>
          <w:tcPr>
            <w:tcW w:w="3070" w:type="dxa"/>
            <w:vMerge w:val="restart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Standheizung</w:t>
            </w: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</w:pP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Heizung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 xml:space="preserve"> 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Webasto</w:t>
            </w:r>
            <w:proofErr w:type="spellEnd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 xml:space="preserve"> Air Top 2000 STC RV </w:t>
            </w: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val="en-US" w:eastAsia="de-DE"/>
              </w:rPr>
              <w:t>Komfort</w:t>
            </w:r>
            <w:proofErr w:type="spellEnd"/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B41175" w:rsidRPr="009C431B" w:rsidTr="000E5165">
        <w:tc>
          <w:tcPr>
            <w:tcW w:w="3070" w:type="dxa"/>
            <w:vMerge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proofErr w:type="spellStart"/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Höhenkit</w:t>
            </w:r>
            <w:proofErr w:type="spellEnd"/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B41175" w:rsidRPr="009C431B" w:rsidTr="000E5165">
        <w:tc>
          <w:tcPr>
            <w:tcW w:w="3070" w:type="dxa"/>
            <w:vMerge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  <w:tc>
          <w:tcPr>
            <w:tcW w:w="5685" w:type="dxa"/>
          </w:tcPr>
          <w:p w:rsidR="00B41175" w:rsidRPr="009C431B" w:rsidRDefault="00B41175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funktionstüchtig</w:t>
            </w:r>
          </w:p>
        </w:tc>
        <w:tc>
          <w:tcPr>
            <w:tcW w:w="709" w:type="dxa"/>
          </w:tcPr>
          <w:p w:rsidR="00B41175" w:rsidRPr="009C431B" w:rsidRDefault="00B41175" w:rsidP="008E33B5">
            <w:pPr>
              <w:rPr>
                <w:rFonts w:cs="Helvetica"/>
                <w:color w:val="3C3C3C"/>
                <w:sz w:val="20"/>
                <w:szCs w:val="20"/>
                <w:lang w:val="en-US"/>
              </w:rPr>
            </w:pPr>
          </w:p>
        </w:tc>
      </w:tr>
      <w:tr w:rsidR="00967E6C" w:rsidRPr="009C431B" w:rsidTr="000E5165">
        <w:tc>
          <w:tcPr>
            <w:tcW w:w="3070" w:type="dxa"/>
            <w:vMerge w:val="restart"/>
          </w:tcPr>
          <w:p w:rsidR="00967E6C" w:rsidRPr="009C431B" w:rsidRDefault="00967E6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Tisch</w:t>
            </w:r>
          </w:p>
        </w:tc>
        <w:tc>
          <w:tcPr>
            <w:tcW w:w="5685" w:type="dxa"/>
          </w:tcPr>
          <w:p w:rsidR="00967E6C" w:rsidRPr="009C431B" w:rsidRDefault="00967E6C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Standfußverlängerung,</w:t>
            </w:r>
            <w:r w:rsidRPr="009C431B">
              <w:rPr>
                <w:rFonts w:cs="Helvetica"/>
                <w:color w:val="3C3C3C"/>
                <w:sz w:val="20"/>
                <w:szCs w:val="20"/>
              </w:rPr>
              <w:t xml:space="preserve"> um ihn mit optionalen Outdoor-Funktionen nutzen zu können</w:t>
            </w:r>
          </w:p>
        </w:tc>
        <w:tc>
          <w:tcPr>
            <w:tcW w:w="709" w:type="dxa"/>
          </w:tcPr>
          <w:p w:rsidR="00967E6C" w:rsidRPr="009C431B" w:rsidRDefault="00967E6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967E6C" w:rsidRPr="009C431B" w:rsidTr="000E5165">
        <w:tc>
          <w:tcPr>
            <w:tcW w:w="3070" w:type="dxa"/>
            <w:vMerge/>
          </w:tcPr>
          <w:p w:rsidR="00967E6C" w:rsidRPr="009C431B" w:rsidRDefault="00967E6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967E6C" w:rsidRPr="009C431B" w:rsidRDefault="00967E6C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vorhanden</w:t>
            </w:r>
          </w:p>
        </w:tc>
        <w:tc>
          <w:tcPr>
            <w:tcW w:w="709" w:type="dxa"/>
          </w:tcPr>
          <w:p w:rsidR="00967E6C" w:rsidRPr="009C431B" w:rsidRDefault="00967E6C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</w:tcPr>
          <w:p w:rsidR="005F3496" w:rsidRPr="008E38B5" w:rsidRDefault="005F349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Zentralverriegelung</w:t>
            </w:r>
          </w:p>
        </w:tc>
        <w:tc>
          <w:tcPr>
            <w:tcW w:w="5685" w:type="dxa"/>
          </w:tcPr>
          <w:p w:rsidR="005F3496" w:rsidRPr="008E38B5" w:rsidRDefault="005F3496" w:rsidP="008E33B5">
            <w:pPr>
              <w:rPr>
                <w:rFonts w:cs="Helvetica"/>
                <w:bCs/>
                <w:color w:val="3C3C3C"/>
                <w:sz w:val="20"/>
                <w:szCs w:val="20"/>
              </w:rPr>
            </w:pPr>
            <w:r>
              <w:rPr>
                <w:rFonts w:cs="Helvetica"/>
                <w:bCs/>
                <w:color w:val="3C3C3C"/>
                <w:sz w:val="20"/>
                <w:szCs w:val="20"/>
              </w:rPr>
              <w:t>funktionstüchtig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bCs/>
                <w:color w:val="3C3C3C"/>
                <w:sz w:val="20"/>
                <w:szCs w:val="20"/>
              </w:rPr>
              <w:t>Zwangsentlüftung</w:t>
            </w:r>
          </w:p>
        </w:tc>
        <w:tc>
          <w:tcPr>
            <w:tcW w:w="5685" w:type="dxa"/>
          </w:tcPr>
          <w:p w:rsidR="005F3496" w:rsidRPr="009C431B" w:rsidRDefault="003114A1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s</w:t>
            </w:r>
            <w:r w:rsidR="005F3496" w:rsidRPr="009C431B">
              <w:rPr>
                <w:rFonts w:cs="Helvetica"/>
                <w:color w:val="3C3C3C"/>
                <w:sz w:val="20"/>
                <w:szCs w:val="20"/>
              </w:rPr>
              <w:t>chwarze Belüfter für Fahrer- und Beifahrer-Fensterscheibe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  <w:vMerge w:val="restart"/>
          </w:tcPr>
          <w:p w:rsidR="005F3496" w:rsidRPr="009C431B" w:rsidRDefault="005F3496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Zweier Bank</w:t>
            </w:r>
          </w:p>
        </w:tc>
        <w:tc>
          <w:tcPr>
            <w:tcW w:w="5685" w:type="dxa"/>
          </w:tcPr>
          <w:p w:rsidR="005F3496" w:rsidRPr="009C431B" w:rsidRDefault="005F3496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v</w:t>
            </w:r>
            <w:r w:rsidRPr="009C431B"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  <w:t>erschiebbar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  <w:vMerge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5F3496" w:rsidRPr="009C431B" w:rsidRDefault="005F3496" w:rsidP="008E33B5">
            <w:pPr>
              <w:rPr>
                <w:rFonts w:eastAsia="Times New Roman" w:cs="Helvetica"/>
                <w:color w:val="3C3C3C"/>
                <w:sz w:val="20"/>
                <w:szCs w:val="20"/>
                <w:lang w:eastAsia="de-DE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Sitz- und Liegekomfort wird durch Formschaum verbessert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  <w:vMerge w:val="restart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Wassertank</w:t>
            </w:r>
          </w:p>
        </w:tc>
        <w:tc>
          <w:tcPr>
            <w:tcW w:w="5685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 w:rsidRPr="009C431B">
              <w:rPr>
                <w:rFonts w:cs="Helvetica"/>
                <w:color w:val="3C3C3C"/>
                <w:sz w:val="20"/>
                <w:szCs w:val="20"/>
              </w:rPr>
              <w:t>Anschlüsse</w:t>
            </w:r>
            <w:r>
              <w:rPr>
                <w:rFonts w:cs="Helvetica"/>
                <w:color w:val="3C3C3C"/>
                <w:sz w:val="20"/>
                <w:szCs w:val="20"/>
              </w:rPr>
              <w:t xml:space="preserve"> vorhanden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  <w:tr w:rsidR="005F3496" w:rsidRPr="009C431B" w:rsidTr="000E5165">
        <w:tc>
          <w:tcPr>
            <w:tcW w:w="3070" w:type="dxa"/>
            <w:vMerge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  <w:tc>
          <w:tcPr>
            <w:tcW w:w="5685" w:type="dxa"/>
          </w:tcPr>
          <w:p w:rsidR="005F3496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  <w:r>
              <w:rPr>
                <w:rFonts w:cs="Helvetica"/>
                <w:color w:val="3C3C3C"/>
                <w:sz w:val="20"/>
                <w:szCs w:val="20"/>
              </w:rPr>
              <w:t>Wasserstandsanzeiger funktionstüchtig</w:t>
            </w:r>
          </w:p>
        </w:tc>
        <w:tc>
          <w:tcPr>
            <w:tcW w:w="709" w:type="dxa"/>
          </w:tcPr>
          <w:p w:rsidR="005F3496" w:rsidRPr="009C431B" w:rsidRDefault="005F3496" w:rsidP="008E33B5">
            <w:pPr>
              <w:rPr>
                <w:rFonts w:cs="Helvetica"/>
                <w:color w:val="3C3C3C"/>
                <w:sz w:val="20"/>
                <w:szCs w:val="20"/>
              </w:rPr>
            </w:pPr>
          </w:p>
        </w:tc>
      </w:tr>
    </w:tbl>
    <w:p w:rsidR="00A00997" w:rsidRPr="009C431B" w:rsidRDefault="00A00997" w:rsidP="000C662D">
      <w:pPr>
        <w:spacing w:before="100" w:beforeAutospacing="1" w:after="100" w:afterAutospacing="1" w:line="330" w:lineRule="atLeast"/>
        <w:rPr>
          <w:rFonts w:eastAsia="Times New Roman" w:cs="Helvetica"/>
          <w:color w:val="3C3C3C"/>
          <w:sz w:val="20"/>
          <w:szCs w:val="20"/>
          <w:lang w:eastAsia="de-DE"/>
        </w:rPr>
      </w:pPr>
    </w:p>
    <w:sectPr w:rsidR="00A00997" w:rsidRPr="009C431B"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4895" w:rsidRDefault="00D44895" w:rsidP="00D44895">
      <w:pPr>
        <w:spacing w:after="0" w:line="240" w:lineRule="auto"/>
      </w:pPr>
      <w:r>
        <w:separator/>
      </w:r>
    </w:p>
  </w:endnote>
  <w:endnote w:type="continuationSeparator" w:id="0">
    <w:p w:rsidR="00D44895" w:rsidRDefault="00D44895" w:rsidP="00D448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44895" w:rsidRPr="00D44895" w:rsidRDefault="00D44895" w:rsidP="00D44895">
    <w:pPr>
      <w:pStyle w:val="Fuzeile"/>
      <w:jc w:val="right"/>
      <w:rPr>
        <w:sz w:val="16"/>
        <w:szCs w:val="16"/>
      </w:rPr>
    </w:pPr>
    <w:r w:rsidRPr="00D44895">
      <w:rPr>
        <w:sz w:val="16"/>
        <w:szCs w:val="16"/>
      </w:rPr>
      <w:t xml:space="preserve">Seite </w:t>
    </w:r>
    <w:r w:rsidRPr="00D44895">
      <w:rPr>
        <w:b/>
        <w:sz w:val="16"/>
        <w:szCs w:val="16"/>
      </w:rPr>
      <w:fldChar w:fldCharType="begin"/>
    </w:r>
    <w:r w:rsidRPr="00D44895">
      <w:rPr>
        <w:b/>
        <w:sz w:val="16"/>
        <w:szCs w:val="16"/>
      </w:rPr>
      <w:instrText>PAGE  \* Arabic  \* MERGEFORMAT</w:instrText>
    </w:r>
    <w:r w:rsidRPr="00D44895">
      <w:rPr>
        <w:b/>
        <w:sz w:val="16"/>
        <w:szCs w:val="16"/>
      </w:rPr>
      <w:fldChar w:fldCharType="separate"/>
    </w:r>
    <w:r w:rsidR="006F7857">
      <w:rPr>
        <w:b/>
        <w:noProof/>
        <w:sz w:val="16"/>
        <w:szCs w:val="16"/>
      </w:rPr>
      <w:t>3</w:t>
    </w:r>
    <w:r w:rsidRPr="00D44895">
      <w:rPr>
        <w:b/>
        <w:sz w:val="16"/>
        <w:szCs w:val="16"/>
      </w:rPr>
      <w:fldChar w:fldCharType="end"/>
    </w:r>
    <w:r w:rsidRPr="00D44895">
      <w:rPr>
        <w:sz w:val="16"/>
        <w:szCs w:val="16"/>
      </w:rPr>
      <w:t xml:space="preserve"> von </w:t>
    </w:r>
    <w:r w:rsidRPr="00D44895">
      <w:rPr>
        <w:b/>
        <w:sz w:val="16"/>
        <w:szCs w:val="16"/>
      </w:rPr>
      <w:fldChar w:fldCharType="begin"/>
    </w:r>
    <w:r w:rsidRPr="00D44895">
      <w:rPr>
        <w:b/>
        <w:sz w:val="16"/>
        <w:szCs w:val="16"/>
      </w:rPr>
      <w:instrText>NUMPAGES  \* Arabic  \* MERGEFORMAT</w:instrText>
    </w:r>
    <w:r w:rsidRPr="00D44895">
      <w:rPr>
        <w:b/>
        <w:sz w:val="16"/>
        <w:szCs w:val="16"/>
      </w:rPr>
      <w:fldChar w:fldCharType="separate"/>
    </w:r>
    <w:r w:rsidR="006F7857">
      <w:rPr>
        <w:b/>
        <w:noProof/>
        <w:sz w:val="16"/>
        <w:szCs w:val="16"/>
      </w:rPr>
      <w:t>3</w:t>
    </w:r>
    <w:r w:rsidRPr="00D44895">
      <w:rPr>
        <w:b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4895" w:rsidRDefault="00D44895" w:rsidP="00D44895">
      <w:pPr>
        <w:spacing w:after="0" w:line="240" w:lineRule="auto"/>
      </w:pPr>
      <w:r>
        <w:separator/>
      </w:r>
    </w:p>
  </w:footnote>
  <w:footnote w:type="continuationSeparator" w:id="0">
    <w:p w:rsidR="00D44895" w:rsidRDefault="00D44895" w:rsidP="00D4489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24747C"/>
    <w:multiLevelType w:val="multilevel"/>
    <w:tmpl w:val="FE882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9D4"/>
    <w:rsid w:val="00006A54"/>
    <w:rsid w:val="0006773B"/>
    <w:rsid w:val="000A00A1"/>
    <w:rsid w:val="000C6629"/>
    <w:rsid w:val="000C662D"/>
    <w:rsid w:val="000E5165"/>
    <w:rsid w:val="00140CB1"/>
    <w:rsid w:val="001422F3"/>
    <w:rsid w:val="00145FFD"/>
    <w:rsid w:val="00153456"/>
    <w:rsid w:val="001549F6"/>
    <w:rsid w:val="001616DC"/>
    <w:rsid w:val="00175E84"/>
    <w:rsid w:val="001919AE"/>
    <w:rsid w:val="00191E7F"/>
    <w:rsid w:val="00193598"/>
    <w:rsid w:val="001971D0"/>
    <w:rsid w:val="001E4F06"/>
    <w:rsid w:val="001F29BB"/>
    <w:rsid w:val="00222187"/>
    <w:rsid w:val="00230D01"/>
    <w:rsid w:val="00245F80"/>
    <w:rsid w:val="00271757"/>
    <w:rsid w:val="00287A67"/>
    <w:rsid w:val="002A3BFF"/>
    <w:rsid w:val="002C77A0"/>
    <w:rsid w:val="002F0A66"/>
    <w:rsid w:val="002F1DFF"/>
    <w:rsid w:val="002F2494"/>
    <w:rsid w:val="002F39B7"/>
    <w:rsid w:val="00302BE7"/>
    <w:rsid w:val="003059BC"/>
    <w:rsid w:val="003114A1"/>
    <w:rsid w:val="003115F0"/>
    <w:rsid w:val="003209D4"/>
    <w:rsid w:val="0034188E"/>
    <w:rsid w:val="003423E2"/>
    <w:rsid w:val="003545DF"/>
    <w:rsid w:val="00372DC5"/>
    <w:rsid w:val="0037672E"/>
    <w:rsid w:val="0038155B"/>
    <w:rsid w:val="003A6369"/>
    <w:rsid w:val="003D2572"/>
    <w:rsid w:val="00412049"/>
    <w:rsid w:val="00416311"/>
    <w:rsid w:val="00440C17"/>
    <w:rsid w:val="00470988"/>
    <w:rsid w:val="004C3AD4"/>
    <w:rsid w:val="004C3D65"/>
    <w:rsid w:val="004D0E3E"/>
    <w:rsid w:val="004E3ADE"/>
    <w:rsid w:val="00514AD8"/>
    <w:rsid w:val="00521984"/>
    <w:rsid w:val="00543A99"/>
    <w:rsid w:val="005530F1"/>
    <w:rsid w:val="00556B05"/>
    <w:rsid w:val="00563D46"/>
    <w:rsid w:val="0059532D"/>
    <w:rsid w:val="005A23DD"/>
    <w:rsid w:val="005D4304"/>
    <w:rsid w:val="005E7C4B"/>
    <w:rsid w:val="005F3496"/>
    <w:rsid w:val="006055FA"/>
    <w:rsid w:val="0060678A"/>
    <w:rsid w:val="00607F03"/>
    <w:rsid w:val="006137E6"/>
    <w:rsid w:val="0064045D"/>
    <w:rsid w:val="0064727D"/>
    <w:rsid w:val="00650267"/>
    <w:rsid w:val="006562D0"/>
    <w:rsid w:val="00686BCF"/>
    <w:rsid w:val="00690EBC"/>
    <w:rsid w:val="006938BA"/>
    <w:rsid w:val="006A0C81"/>
    <w:rsid w:val="006B097A"/>
    <w:rsid w:val="006C5D93"/>
    <w:rsid w:val="006D1849"/>
    <w:rsid w:val="006D5452"/>
    <w:rsid w:val="006E0CC2"/>
    <w:rsid w:val="006F060B"/>
    <w:rsid w:val="006F7857"/>
    <w:rsid w:val="00703839"/>
    <w:rsid w:val="00731F5D"/>
    <w:rsid w:val="00734C50"/>
    <w:rsid w:val="0074079E"/>
    <w:rsid w:val="007412AC"/>
    <w:rsid w:val="0074181B"/>
    <w:rsid w:val="00741E52"/>
    <w:rsid w:val="00750221"/>
    <w:rsid w:val="00753366"/>
    <w:rsid w:val="00761160"/>
    <w:rsid w:val="007851A4"/>
    <w:rsid w:val="007958C8"/>
    <w:rsid w:val="007A38BA"/>
    <w:rsid w:val="007D0062"/>
    <w:rsid w:val="007D1591"/>
    <w:rsid w:val="00811C12"/>
    <w:rsid w:val="00851638"/>
    <w:rsid w:val="008632FA"/>
    <w:rsid w:val="0088118E"/>
    <w:rsid w:val="00886CAC"/>
    <w:rsid w:val="008C0A34"/>
    <w:rsid w:val="008C76E9"/>
    <w:rsid w:val="008D104B"/>
    <w:rsid w:val="008E33B5"/>
    <w:rsid w:val="008E38B5"/>
    <w:rsid w:val="00907FBE"/>
    <w:rsid w:val="00930FDE"/>
    <w:rsid w:val="00940721"/>
    <w:rsid w:val="00967E6C"/>
    <w:rsid w:val="00985FCA"/>
    <w:rsid w:val="009B1493"/>
    <w:rsid w:val="009B6935"/>
    <w:rsid w:val="009C431B"/>
    <w:rsid w:val="009D40AB"/>
    <w:rsid w:val="00A00997"/>
    <w:rsid w:val="00A06ECE"/>
    <w:rsid w:val="00A10DC6"/>
    <w:rsid w:val="00A202F3"/>
    <w:rsid w:val="00A21096"/>
    <w:rsid w:val="00A46ECE"/>
    <w:rsid w:val="00A55470"/>
    <w:rsid w:val="00A846D4"/>
    <w:rsid w:val="00A87A69"/>
    <w:rsid w:val="00A95446"/>
    <w:rsid w:val="00AB0ECD"/>
    <w:rsid w:val="00AD070A"/>
    <w:rsid w:val="00AD2200"/>
    <w:rsid w:val="00AE4F7E"/>
    <w:rsid w:val="00B050F1"/>
    <w:rsid w:val="00B3451A"/>
    <w:rsid w:val="00B350CB"/>
    <w:rsid w:val="00B41175"/>
    <w:rsid w:val="00B7372A"/>
    <w:rsid w:val="00B80E31"/>
    <w:rsid w:val="00BB1BEE"/>
    <w:rsid w:val="00BE5BEB"/>
    <w:rsid w:val="00BF2C69"/>
    <w:rsid w:val="00C02085"/>
    <w:rsid w:val="00C02D61"/>
    <w:rsid w:val="00C2089F"/>
    <w:rsid w:val="00C26A42"/>
    <w:rsid w:val="00C34115"/>
    <w:rsid w:val="00C43F98"/>
    <w:rsid w:val="00C61E96"/>
    <w:rsid w:val="00C8137D"/>
    <w:rsid w:val="00C828ED"/>
    <w:rsid w:val="00C94EC2"/>
    <w:rsid w:val="00CA1D39"/>
    <w:rsid w:val="00CA33A2"/>
    <w:rsid w:val="00CA42CA"/>
    <w:rsid w:val="00CA663C"/>
    <w:rsid w:val="00CC1AF1"/>
    <w:rsid w:val="00CE01E6"/>
    <w:rsid w:val="00CE33A5"/>
    <w:rsid w:val="00D11872"/>
    <w:rsid w:val="00D16656"/>
    <w:rsid w:val="00D44895"/>
    <w:rsid w:val="00D61DED"/>
    <w:rsid w:val="00D649E0"/>
    <w:rsid w:val="00D70BC5"/>
    <w:rsid w:val="00D84EBB"/>
    <w:rsid w:val="00DA3657"/>
    <w:rsid w:val="00DB5E1F"/>
    <w:rsid w:val="00DC3A71"/>
    <w:rsid w:val="00DC6D32"/>
    <w:rsid w:val="00DF57D8"/>
    <w:rsid w:val="00E03A1E"/>
    <w:rsid w:val="00E05D75"/>
    <w:rsid w:val="00E45F6D"/>
    <w:rsid w:val="00E648A5"/>
    <w:rsid w:val="00E65AC6"/>
    <w:rsid w:val="00E868AD"/>
    <w:rsid w:val="00E95F15"/>
    <w:rsid w:val="00EA04BF"/>
    <w:rsid w:val="00EA06DA"/>
    <w:rsid w:val="00ED17A3"/>
    <w:rsid w:val="00F0011C"/>
    <w:rsid w:val="00F03EE8"/>
    <w:rsid w:val="00F143D8"/>
    <w:rsid w:val="00F36D55"/>
    <w:rsid w:val="00F60B5B"/>
    <w:rsid w:val="00F61513"/>
    <w:rsid w:val="00F70DD7"/>
    <w:rsid w:val="00F7498E"/>
    <w:rsid w:val="00F847B8"/>
    <w:rsid w:val="00F86397"/>
    <w:rsid w:val="00F93D91"/>
    <w:rsid w:val="00FB168C"/>
    <w:rsid w:val="00FB2DC3"/>
    <w:rsid w:val="00FB4B8C"/>
    <w:rsid w:val="00FD4BAB"/>
    <w:rsid w:val="00FD6DF7"/>
    <w:rsid w:val="00FE013A"/>
    <w:rsid w:val="00FE5C1F"/>
    <w:rsid w:val="00FE5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895"/>
  </w:style>
  <w:style w:type="paragraph" w:styleId="Fuzeile">
    <w:name w:val="footer"/>
    <w:basedOn w:val="Standard"/>
    <w:link w:val="FuzeileZchn"/>
    <w:uiPriority w:val="99"/>
    <w:unhideWhenUsed/>
    <w:rsid w:val="00D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89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287A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D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44895"/>
  </w:style>
  <w:style w:type="paragraph" w:styleId="Fuzeile">
    <w:name w:val="footer"/>
    <w:basedOn w:val="Standard"/>
    <w:link w:val="FuzeileZchn"/>
    <w:uiPriority w:val="99"/>
    <w:unhideWhenUsed/>
    <w:rsid w:val="00D448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448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94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0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99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20647">
                      <w:marLeft w:val="-45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4231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1152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869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134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0395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89261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0973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F8112-3E76-45EF-9BC0-6AFFCA11C3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502</Words>
  <Characters>3163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EOS - Electro Optical Systems</Company>
  <LinksUpToDate>false</LinksUpToDate>
  <CharactersWithSpaces>3658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Tayarani, Thomas</dc:creator>
  <cp:lastModifiedBy>Tayarani, Thomas</cp:lastModifiedBy>
  <cp:revision>97</cp:revision>
  <dcterms:created xsi:type="dcterms:W3CDTF">2018-08-31T15:07:00Z</dcterms:created>
  <dcterms:modified xsi:type="dcterms:W3CDTF">2018-09-03T14:00:00Z</dcterms:modified>
</cp:coreProperties>
</file>